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0D79" w14:textId="77777777" w:rsidR="00ED4B9A" w:rsidRDefault="00ED4B9A" w:rsidP="00B46024">
      <w:pPr>
        <w:spacing w:line="320" w:lineRule="exact"/>
        <w:ind w:firstLineChars="100" w:firstLine="240"/>
      </w:pPr>
      <w:bookmarkStart w:id="0" w:name="_GoBack"/>
      <w:bookmarkEnd w:id="0"/>
      <w:r>
        <w:rPr>
          <w:rFonts w:hint="eastAsia"/>
        </w:rPr>
        <w:t>入札公告</w:t>
      </w:r>
    </w:p>
    <w:p w14:paraId="0C7F9F4C" w14:textId="45EDBED7" w:rsidR="00ED4B9A" w:rsidRDefault="00B46024" w:rsidP="00B46024">
      <w:pPr>
        <w:spacing w:line="320" w:lineRule="exact"/>
        <w:ind w:firstLineChars="100" w:firstLine="240"/>
      </w:pPr>
      <w:r>
        <w:rPr>
          <w:rFonts w:hint="eastAsia"/>
        </w:rPr>
        <w:t>兵庫県立粒子線医療センター附属神戸陽子線センター陽子線治療装置運転等総合管理業務委託に係る一般競争入札を次のとおり実施する。</w:t>
      </w:r>
    </w:p>
    <w:p w14:paraId="170ECCE7" w14:textId="77777777" w:rsidR="00C135F9" w:rsidRDefault="00C135F9" w:rsidP="00B46024">
      <w:pPr>
        <w:spacing w:line="320" w:lineRule="exact"/>
        <w:ind w:firstLineChars="100" w:firstLine="240"/>
      </w:pPr>
      <w:r>
        <w:rPr>
          <w:rFonts w:hint="eastAsia"/>
        </w:rPr>
        <w:t>令和２年６月１５日</w:t>
      </w:r>
    </w:p>
    <w:p w14:paraId="2DD7666D" w14:textId="77777777" w:rsidR="00C135F9" w:rsidRDefault="00C135F9" w:rsidP="00C135F9">
      <w:pPr>
        <w:spacing w:line="320" w:lineRule="exact"/>
      </w:pPr>
    </w:p>
    <w:p w14:paraId="3B813964" w14:textId="77777777" w:rsidR="00C135F9" w:rsidRDefault="00C135F9" w:rsidP="00C135F9">
      <w:pPr>
        <w:spacing w:line="320" w:lineRule="exact"/>
      </w:pPr>
      <w:r>
        <w:rPr>
          <w:rFonts w:hint="eastAsia"/>
        </w:rPr>
        <w:t xml:space="preserve">　　　　　　　　　　　　契約担当者</w:t>
      </w:r>
    </w:p>
    <w:p w14:paraId="67838A57" w14:textId="77777777" w:rsidR="00C135F9" w:rsidRDefault="00C135F9" w:rsidP="00C135F9">
      <w:pPr>
        <w:spacing w:line="320" w:lineRule="exact"/>
      </w:pPr>
      <w:r>
        <w:rPr>
          <w:rFonts w:hint="eastAsia"/>
        </w:rPr>
        <w:t xml:space="preserve">　　　　　　　　　　　　　兵庫県立粒子線医療センター附属神戸陽子線センター長</w:t>
      </w:r>
    </w:p>
    <w:p w14:paraId="3C5F23B7" w14:textId="77777777" w:rsidR="00C135F9" w:rsidRDefault="00C135F9" w:rsidP="00C135F9">
      <w:pPr>
        <w:spacing w:line="320" w:lineRule="exact"/>
      </w:pPr>
      <w:r>
        <w:rPr>
          <w:rFonts w:hint="eastAsia"/>
        </w:rPr>
        <w:t xml:space="preserve">　　　　　　　　　　　　　　　　　　　　　　　　　　　　　　　副　島　俊　典</w:t>
      </w:r>
    </w:p>
    <w:p w14:paraId="28EA03D7" w14:textId="77777777" w:rsidR="00C135F9" w:rsidRDefault="00C135F9" w:rsidP="00C135F9">
      <w:pPr>
        <w:spacing w:line="320" w:lineRule="exact"/>
      </w:pPr>
    </w:p>
    <w:p w14:paraId="34A21936" w14:textId="77777777" w:rsidR="00C135F9" w:rsidRDefault="00C135F9" w:rsidP="00C135F9">
      <w:pPr>
        <w:spacing w:line="320" w:lineRule="exact"/>
      </w:pPr>
      <w:r>
        <w:rPr>
          <w:rFonts w:hint="eastAsia"/>
        </w:rPr>
        <w:t>１　入札に付する事項</w:t>
      </w:r>
    </w:p>
    <w:p w14:paraId="49ADF8BE" w14:textId="77777777" w:rsidR="00C135F9" w:rsidRDefault="00C135F9" w:rsidP="00C135F9">
      <w:pPr>
        <w:spacing w:line="320" w:lineRule="exact"/>
      </w:pPr>
      <w:r>
        <w:rPr>
          <w:rFonts w:hint="eastAsia"/>
        </w:rPr>
        <w:t xml:space="preserve">　</w:t>
      </w:r>
      <w:r>
        <w:rPr>
          <w:rFonts w:hint="eastAsia"/>
        </w:rPr>
        <w:t xml:space="preserve">(1) </w:t>
      </w:r>
      <w:r>
        <w:rPr>
          <w:rFonts w:hint="eastAsia"/>
        </w:rPr>
        <w:t>業務件名</w:t>
      </w:r>
    </w:p>
    <w:p w14:paraId="322C7FD8" w14:textId="72EB92F5" w:rsidR="00C135F9" w:rsidRDefault="00C135F9" w:rsidP="00C135F9">
      <w:pPr>
        <w:spacing w:line="320" w:lineRule="exact"/>
        <w:ind w:left="480" w:hangingChars="200" w:hanging="480"/>
      </w:pPr>
      <w:r>
        <w:rPr>
          <w:rFonts w:hint="eastAsia"/>
        </w:rPr>
        <w:t xml:space="preserve">　　　兵庫県立粒子線医療センター附属神戸陽子線センター</w:t>
      </w:r>
      <w:r w:rsidR="00B46024">
        <w:rPr>
          <w:rFonts w:hint="eastAsia"/>
        </w:rPr>
        <w:t>陽子</w:t>
      </w:r>
      <w:r>
        <w:rPr>
          <w:rFonts w:hint="eastAsia"/>
        </w:rPr>
        <w:t>線治療装置運転等総合管理業務</w:t>
      </w:r>
    </w:p>
    <w:p w14:paraId="70314DBE" w14:textId="77777777" w:rsidR="00C135F9" w:rsidRDefault="00C135F9" w:rsidP="00C135F9">
      <w:pPr>
        <w:spacing w:line="320" w:lineRule="exact"/>
        <w:ind w:left="480" w:hangingChars="200" w:hanging="480"/>
      </w:pPr>
      <w:r>
        <w:rPr>
          <w:rFonts w:hint="eastAsia"/>
        </w:rPr>
        <w:t xml:space="preserve">　</w:t>
      </w:r>
      <w:r>
        <w:rPr>
          <w:rFonts w:hint="eastAsia"/>
        </w:rPr>
        <w:t xml:space="preserve">(2) </w:t>
      </w:r>
      <w:r>
        <w:rPr>
          <w:rFonts w:hint="eastAsia"/>
        </w:rPr>
        <w:t>仕様等</w:t>
      </w:r>
    </w:p>
    <w:p w14:paraId="2E806EC8" w14:textId="5C29A13A" w:rsidR="00C135F9" w:rsidRDefault="00C135F9" w:rsidP="00C135F9">
      <w:pPr>
        <w:spacing w:line="320" w:lineRule="exact"/>
        <w:ind w:left="480" w:hangingChars="200" w:hanging="480"/>
      </w:pPr>
      <w:r>
        <w:rPr>
          <w:rFonts w:hint="eastAsia"/>
        </w:rPr>
        <w:t xml:space="preserve">　　　</w:t>
      </w:r>
      <w:r w:rsidR="00B46024">
        <w:rPr>
          <w:rFonts w:hint="eastAsia"/>
        </w:rPr>
        <w:t>入札説明</w:t>
      </w:r>
      <w:r>
        <w:rPr>
          <w:rFonts w:hint="eastAsia"/>
        </w:rPr>
        <w:t>書による</w:t>
      </w:r>
    </w:p>
    <w:p w14:paraId="1026B2C5" w14:textId="77777777" w:rsidR="00C135F9" w:rsidRDefault="00C135F9" w:rsidP="00C135F9">
      <w:pPr>
        <w:spacing w:line="320" w:lineRule="exact"/>
        <w:ind w:left="480" w:hangingChars="200" w:hanging="480"/>
      </w:pPr>
      <w:r>
        <w:rPr>
          <w:rFonts w:hint="eastAsia"/>
        </w:rPr>
        <w:t xml:space="preserve">　</w:t>
      </w:r>
      <w:r>
        <w:rPr>
          <w:rFonts w:hint="eastAsia"/>
        </w:rPr>
        <w:t>(3)</w:t>
      </w:r>
      <w:r>
        <w:t xml:space="preserve"> </w:t>
      </w:r>
      <w:r>
        <w:rPr>
          <w:rFonts w:hint="eastAsia"/>
        </w:rPr>
        <w:t>契約期間</w:t>
      </w:r>
    </w:p>
    <w:p w14:paraId="37A4E750" w14:textId="33DCA7FE" w:rsidR="00C135F9" w:rsidRDefault="00C135F9" w:rsidP="00C135F9">
      <w:pPr>
        <w:spacing w:line="320" w:lineRule="exact"/>
        <w:ind w:left="480" w:hangingChars="200" w:hanging="480"/>
      </w:pPr>
      <w:r>
        <w:rPr>
          <w:rFonts w:hint="eastAsia"/>
        </w:rPr>
        <w:t xml:space="preserve">　　　令和２年８月１日</w:t>
      </w:r>
      <w:r w:rsidR="00B46024">
        <w:rPr>
          <w:rFonts w:hint="eastAsia"/>
        </w:rPr>
        <w:t>から</w:t>
      </w:r>
      <w:r>
        <w:rPr>
          <w:rFonts w:hint="eastAsia"/>
        </w:rPr>
        <w:t>令和３年７月３１日までとする。</w:t>
      </w:r>
    </w:p>
    <w:p w14:paraId="4C4AC74C" w14:textId="09DBCC1E" w:rsidR="00C135F9" w:rsidRDefault="00C135F9" w:rsidP="00C135F9">
      <w:pPr>
        <w:spacing w:line="320" w:lineRule="exact"/>
        <w:ind w:left="480" w:hangingChars="200" w:hanging="480"/>
      </w:pPr>
      <w:r>
        <w:rPr>
          <w:rFonts w:hint="eastAsia"/>
        </w:rPr>
        <w:t xml:space="preserve">　　　ただし、委託期間の終了の日までに、契約担当者から何らの意思表示がないときは、その翌日において更に１年間</w:t>
      </w:r>
      <w:r w:rsidR="00B46024">
        <w:rPr>
          <w:rFonts w:hint="eastAsia"/>
        </w:rPr>
        <w:t>、</w:t>
      </w:r>
      <w:r>
        <w:rPr>
          <w:rFonts w:hint="eastAsia"/>
        </w:rPr>
        <w:t>同一</w:t>
      </w:r>
      <w:r w:rsidR="00B46024">
        <w:rPr>
          <w:rFonts w:hint="eastAsia"/>
        </w:rPr>
        <w:t>の月額単価等同一</w:t>
      </w:r>
      <w:r>
        <w:rPr>
          <w:rFonts w:hint="eastAsia"/>
        </w:rPr>
        <w:t>の条件でこの契約を更新するものとし、その後令和５年７月３１日までの間は毎年同様に更新できるものとする。</w:t>
      </w:r>
    </w:p>
    <w:p w14:paraId="6BCC8347" w14:textId="77777777" w:rsidR="00C135F9" w:rsidRDefault="00C135F9" w:rsidP="00C135F9">
      <w:pPr>
        <w:spacing w:line="320" w:lineRule="exact"/>
        <w:ind w:left="480" w:hangingChars="200" w:hanging="480"/>
      </w:pPr>
      <w:r>
        <w:rPr>
          <w:rFonts w:hint="eastAsia"/>
        </w:rPr>
        <w:t xml:space="preserve">　</w:t>
      </w:r>
      <w:r>
        <w:rPr>
          <w:rFonts w:hint="eastAsia"/>
        </w:rPr>
        <w:t>(4)</w:t>
      </w:r>
      <w:r>
        <w:t xml:space="preserve"> </w:t>
      </w:r>
      <w:r>
        <w:rPr>
          <w:rFonts w:hint="eastAsia"/>
        </w:rPr>
        <w:t>履行場所</w:t>
      </w:r>
    </w:p>
    <w:p w14:paraId="1FD51E60" w14:textId="77777777" w:rsidR="00C135F9" w:rsidRDefault="00C135F9" w:rsidP="00C135F9">
      <w:pPr>
        <w:spacing w:line="320" w:lineRule="exact"/>
        <w:ind w:left="480" w:hangingChars="200" w:hanging="480"/>
      </w:pPr>
      <w:r>
        <w:rPr>
          <w:rFonts w:hint="eastAsia"/>
        </w:rPr>
        <w:t xml:space="preserve">　　　神戸市中央区港島南町１－６－８</w:t>
      </w:r>
    </w:p>
    <w:p w14:paraId="4DFB0BC9" w14:textId="77777777" w:rsidR="00C135F9" w:rsidRDefault="00C135F9" w:rsidP="00C135F9">
      <w:pPr>
        <w:spacing w:line="320" w:lineRule="exact"/>
        <w:ind w:left="480" w:hangingChars="200" w:hanging="480"/>
      </w:pPr>
      <w:r>
        <w:rPr>
          <w:rFonts w:hint="eastAsia"/>
        </w:rPr>
        <w:t xml:space="preserve">　　　兵庫県立粒子線医療センター附属神戸陽子線センター</w:t>
      </w:r>
    </w:p>
    <w:p w14:paraId="32FFFFBA" w14:textId="77777777" w:rsidR="00C135F9" w:rsidRDefault="00C135F9" w:rsidP="00C135F9">
      <w:pPr>
        <w:spacing w:line="320" w:lineRule="exact"/>
        <w:ind w:left="480" w:hangingChars="200" w:hanging="480"/>
      </w:pPr>
      <w:r>
        <w:rPr>
          <w:rFonts w:hint="eastAsia"/>
        </w:rPr>
        <w:t xml:space="preserve">　</w:t>
      </w:r>
      <w:r>
        <w:rPr>
          <w:rFonts w:hint="eastAsia"/>
        </w:rPr>
        <w:t>(5)</w:t>
      </w:r>
      <w:r>
        <w:t xml:space="preserve"> </w:t>
      </w:r>
      <w:r>
        <w:rPr>
          <w:rFonts w:hint="eastAsia"/>
        </w:rPr>
        <w:t>入札方法</w:t>
      </w:r>
    </w:p>
    <w:p w14:paraId="22025704" w14:textId="77777777" w:rsidR="00C135F9" w:rsidRDefault="00C135F9" w:rsidP="00C135F9">
      <w:pPr>
        <w:spacing w:line="320" w:lineRule="exact"/>
        <w:ind w:left="480" w:hangingChars="200" w:hanging="480"/>
      </w:pPr>
      <w:r>
        <w:rPr>
          <w:rFonts w:hint="eastAsia"/>
        </w:rPr>
        <w:t xml:space="preserve">　　　上記</w:t>
      </w:r>
      <w:r>
        <w:rPr>
          <w:rFonts w:hint="eastAsia"/>
        </w:rPr>
        <w:t>(1)</w:t>
      </w:r>
      <w:r>
        <w:rPr>
          <w:rFonts w:hint="eastAsia"/>
        </w:rPr>
        <w:t xml:space="preserve">について入札に付する。　　　</w:t>
      </w:r>
    </w:p>
    <w:p w14:paraId="4ED10321" w14:textId="77777777" w:rsidR="00C135F9" w:rsidRDefault="00C135F9" w:rsidP="005918F9">
      <w:pPr>
        <w:spacing w:line="320" w:lineRule="exact"/>
        <w:ind w:left="480" w:hangingChars="200" w:hanging="480"/>
      </w:pPr>
      <w:r>
        <w:rPr>
          <w:rFonts w:hint="eastAsia"/>
        </w:rPr>
        <w:t xml:space="preserve">　　　落札決定に当たっては、入札書に記載された金額に当該金額の１００分の１０</w:t>
      </w:r>
      <w:r w:rsidR="005918F9">
        <w:rPr>
          <w:rFonts w:hint="eastAsia"/>
        </w:rPr>
        <w:t>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希望金額の１１０分の１００に相当する金額を入札書に記載すること。</w:t>
      </w:r>
    </w:p>
    <w:p w14:paraId="4371D830" w14:textId="77777777" w:rsidR="005918F9" w:rsidRDefault="005918F9" w:rsidP="005918F9">
      <w:pPr>
        <w:spacing w:line="320" w:lineRule="exact"/>
        <w:ind w:left="480" w:hangingChars="200" w:hanging="480"/>
      </w:pPr>
    </w:p>
    <w:p w14:paraId="017F830E" w14:textId="77777777" w:rsidR="005918F9" w:rsidRDefault="005918F9" w:rsidP="005918F9">
      <w:pPr>
        <w:spacing w:line="320" w:lineRule="exact"/>
        <w:ind w:left="480" w:hangingChars="200" w:hanging="480"/>
      </w:pPr>
      <w:r>
        <w:rPr>
          <w:rFonts w:hint="eastAsia"/>
        </w:rPr>
        <w:t>２　一般競争入札参加資格</w:t>
      </w:r>
    </w:p>
    <w:p w14:paraId="17CCDB5E" w14:textId="77777777" w:rsidR="00973DCD" w:rsidRDefault="005918F9" w:rsidP="005918F9">
      <w:pPr>
        <w:spacing w:line="320" w:lineRule="exact"/>
        <w:ind w:left="480" w:hangingChars="200" w:hanging="480"/>
      </w:pPr>
      <w:r>
        <w:rPr>
          <w:rFonts w:hint="eastAsia"/>
        </w:rPr>
        <w:t xml:space="preserve">　　本件入札に参加できる資格を有する者は、次に掲げる要件を全て満たし、契約担当者</w:t>
      </w:r>
    </w:p>
    <w:p w14:paraId="13D36CDB" w14:textId="25CBD591" w:rsidR="005918F9" w:rsidRDefault="005918F9" w:rsidP="00973DCD">
      <w:pPr>
        <w:spacing w:line="320" w:lineRule="exact"/>
        <w:ind w:leftChars="100" w:left="480" w:hangingChars="100" w:hanging="240"/>
      </w:pPr>
      <w:r>
        <w:rPr>
          <w:rFonts w:hint="eastAsia"/>
        </w:rPr>
        <w:t>による一般競争入札参加資格の確認を受けた者であること。</w:t>
      </w:r>
    </w:p>
    <w:p w14:paraId="3103CCF3" w14:textId="54E844A6" w:rsidR="005918F9" w:rsidRDefault="005918F9" w:rsidP="005918F9">
      <w:pPr>
        <w:spacing w:line="320" w:lineRule="exact"/>
        <w:ind w:left="480" w:hangingChars="200" w:hanging="480"/>
      </w:pPr>
      <w:r>
        <w:rPr>
          <w:rFonts w:hint="eastAsia"/>
        </w:rPr>
        <w:t xml:space="preserve">　</w:t>
      </w:r>
      <w:r>
        <w:rPr>
          <w:rFonts w:hint="eastAsia"/>
        </w:rPr>
        <w:t>(1)</w:t>
      </w:r>
      <w:r>
        <w:t xml:space="preserve"> </w:t>
      </w:r>
      <w:r>
        <w:rPr>
          <w:rFonts w:hint="eastAsia"/>
        </w:rPr>
        <w:t>物品関係入札参加資格者として、</w:t>
      </w:r>
      <w:r w:rsidR="00B46024">
        <w:rPr>
          <w:rFonts w:hint="eastAsia"/>
        </w:rPr>
        <w:t>兵庫</w:t>
      </w:r>
      <w:r>
        <w:rPr>
          <w:rFonts w:hint="eastAsia"/>
        </w:rPr>
        <w:t>県</w:t>
      </w:r>
      <w:r w:rsidR="00B46024">
        <w:rPr>
          <w:rFonts w:hint="eastAsia"/>
        </w:rPr>
        <w:t>（以下「県」という。）</w:t>
      </w:r>
      <w:r>
        <w:rPr>
          <w:rFonts w:hint="eastAsia"/>
        </w:rPr>
        <w:t>の物品関係入札参加資格（登録）者名簿に</w:t>
      </w:r>
      <w:r w:rsidR="00B46024">
        <w:rPr>
          <w:rFonts w:hint="eastAsia"/>
        </w:rPr>
        <w:t>登録</w:t>
      </w:r>
      <w:r>
        <w:rPr>
          <w:rFonts w:hint="eastAsia"/>
        </w:rPr>
        <w:t>されている者又は登録されていない者で</w:t>
      </w:r>
      <w:r w:rsidR="0036793C">
        <w:rPr>
          <w:rFonts w:hint="eastAsia"/>
        </w:rPr>
        <w:t>下記３</w:t>
      </w:r>
      <w:r w:rsidR="0036793C">
        <w:rPr>
          <w:rFonts w:hint="eastAsia"/>
        </w:rPr>
        <w:t>(3)</w:t>
      </w:r>
      <w:r w:rsidR="0036793C">
        <w:rPr>
          <w:rFonts w:hint="eastAsia"/>
        </w:rPr>
        <w:t>の入札開始日時までに物品関係入札参加資格者として認定された者であること。</w:t>
      </w:r>
    </w:p>
    <w:p w14:paraId="79DA5EE0" w14:textId="77777777" w:rsidR="0036793C" w:rsidRDefault="0036793C" w:rsidP="005918F9">
      <w:pPr>
        <w:spacing w:line="320" w:lineRule="exact"/>
        <w:ind w:left="480" w:hangingChars="200" w:hanging="480"/>
      </w:pPr>
      <w:r>
        <w:rPr>
          <w:rFonts w:hint="eastAsia"/>
        </w:rPr>
        <w:t xml:space="preserve">　</w:t>
      </w:r>
      <w:r>
        <w:rPr>
          <w:rFonts w:hint="eastAsia"/>
        </w:rPr>
        <w:t>(2)</w:t>
      </w:r>
      <w:r>
        <w:t xml:space="preserve">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条の４の規定に基づく県の入札参加資格制限基準による資格制限を受けていない者であること。</w:t>
      </w:r>
    </w:p>
    <w:p w14:paraId="4976C2B4" w14:textId="77777777" w:rsidR="0036793C" w:rsidRDefault="0036793C" w:rsidP="005918F9">
      <w:pPr>
        <w:spacing w:line="320" w:lineRule="exact"/>
        <w:ind w:left="480" w:hangingChars="200" w:hanging="480"/>
      </w:pPr>
      <w:r>
        <w:rPr>
          <w:rFonts w:hint="eastAsia"/>
        </w:rPr>
        <w:t xml:space="preserve">　</w:t>
      </w:r>
      <w:r>
        <w:rPr>
          <w:rFonts w:hint="eastAsia"/>
        </w:rPr>
        <w:t>(3)</w:t>
      </w:r>
      <w:r>
        <w:t xml:space="preserve"> </w:t>
      </w:r>
      <w:r>
        <w:rPr>
          <w:rFonts w:hint="eastAsia"/>
        </w:rPr>
        <w:t>一般競争入札参加申込書兼競争参加資格確認申請書（以下「申込書」という。）の提出期限日及び当該入札の日において、県の指名停止基準に基づく指名停止を受けていない者であること。</w:t>
      </w:r>
    </w:p>
    <w:p w14:paraId="6C185745" w14:textId="66A74157" w:rsidR="0036793C" w:rsidRDefault="0036793C" w:rsidP="00CC62FE">
      <w:pPr>
        <w:spacing w:line="320" w:lineRule="exact"/>
        <w:ind w:left="480" w:hangingChars="200" w:hanging="480"/>
      </w:pPr>
      <w:r>
        <w:rPr>
          <w:rFonts w:hint="eastAsia"/>
        </w:rPr>
        <w:t xml:space="preserve">　</w:t>
      </w:r>
      <w:r>
        <w:rPr>
          <w:rFonts w:hint="eastAsia"/>
        </w:rPr>
        <w:t>(4)</w:t>
      </w:r>
      <w:r>
        <w:t xml:space="preserve"> </w:t>
      </w:r>
      <w:r>
        <w:rPr>
          <w:rFonts w:hint="eastAsia"/>
        </w:rPr>
        <w:t>会社更生法（平成</w:t>
      </w:r>
      <w:r>
        <w:rPr>
          <w:rFonts w:hint="eastAsia"/>
        </w:rPr>
        <w:t>14</w:t>
      </w:r>
      <w:r>
        <w:rPr>
          <w:rFonts w:hint="eastAsia"/>
        </w:rPr>
        <w:t>年法律第</w:t>
      </w:r>
      <w:r>
        <w:rPr>
          <w:rFonts w:hint="eastAsia"/>
        </w:rPr>
        <w:t>154</w:t>
      </w:r>
      <w:r>
        <w:rPr>
          <w:rFonts w:hint="eastAsia"/>
        </w:rPr>
        <w:t>号）に基づく</w:t>
      </w:r>
      <w:r w:rsidR="00B46024">
        <w:rPr>
          <w:rFonts w:hint="eastAsia"/>
        </w:rPr>
        <w:t>更生</w:t>
      </w:r>
      <w:r>
        <w:rPr>
          <w:rFonts w:hint="eastAsia"/>
        </w:rPr>
        <w:t>手続開始の申立て及び民事再生法（平成</w:t>
      </w:r>
      <w:r>
        <w:rPr>
          <w:rFonts w:hint="eastAsia"/>
        </w:rPr>
        <w:t>11</w:t>
      </w:r>
      <w:r>
        <w:rPr>
          <w:rFonts w:hint="eastAsia"/>
        </w:rPr>
        <w:t>年法律第</w:t>
      </w:r>
      <w:r>
        <w:rPr>
          <w:rFonts w:hint="eastAsia"/>
        </w:rPr>
        <w:t>225</w:t>
      </w:r>
      <w:r>
        <w:rPr>
          <w:rFonts w:hint="eastAsia"/>
        </w:rPr>
        <w:t>号）に基づく再生手続開始の申立てがなされていない者であること。</w:t>
      </w:r>
    </w:p>
    <w:p w14:paraId="39828C49" w14:textId="32379684" w:rsidR="00CC62FE" w:rsidRPr="00CC62FE" w:rsidRDefault="00CC62FE" w:rsidP="00CC62FE">
      <w:pPr>
        <w:spacing w:line="320" w:lineRule="exact"/>
        <w:ind w:left="480" w:hangingChars="200" w:hanging="480"/>
      </w:pPr>
      <w:r>
        <w:rPr>
          <w:rFonts w:hint="eastAsia"/>
        </w:rPr>
        <w:lastRenderedPageBreak/>
        <w:t xml:space="preserve">　（</w:t>
      </w:r>
      <w:r>
        <w:rPr>
          <w:rFonts w:hint="eastAsia"/>
        </w:rPr>
        <w:t>5</w:t>
      </w:r>
      <w:r>
        <w:rPr>
          <w:rFonts w:hint="eastAsia"/>
        </w:rPr>
        <w:t>）入札説明書で定める仕様書の内容を履行する能力があることを証明できる者であること。</w:t>
      </w:r>
    </w:p>
    <w:p w14:paraId="7CD8D0C6" w14:textId="77777777" w:rsidR="0036793C" w:rsidRDefault="0036793C" w:rsidP="005918F9">
      <w:pPr>
        <w:spacing w:line="320" w:lineRule="exact"/>
        <w:ind w:left="480" w:hangingChars="200" w:hanging="480"/>
      </w:pPr>
    </w:p>
    <w:p w14:paraId="24CE2C8D" w14:textId="77777777" w:rsidR="0036793C" w:rsidRDefault="0036793C" w:rsidP="005918F9">
      <w:pPr>
        <w:spacing w:line="320" w:lineRule="exact"/>
        <w:ind w:left="480" w:hangingChars="200" w:hanging="480"/>
      </w:pPr>
      <w:r>
        <w:rPr>
          <w:rFonts w:hint="eastAsia"/>
        </w:rPr>
        <w:t xml:space="preserve">３　</w:t>
      </w:r>
      <w:r w:rsidR="008B0887">
        <w:rPr>
          <w:rFonts w:hint="eastAsia"/>
        </w:rPr>
        <w:t>申込書・入札書の提出等</w:t>
      </w:r>
    </w:p>
    <w:p w14:paraId="148FD100" w14:textId="77777777" w:rsidR="008B0887" w:rsidRDefault="008B0887" w:rsidP="005918F9">
      <w:pPr>
        <w:spacing w:line="320" w:lineRule="exact"/>
        <w:ind w:left="480" w:hangingChars="200" w:hanging="480"/>
      </w:pPr>
      <w:r>
        <w:rPr>
          <w:rFonts w:hint="eastAsia"/>
        </w:rPr>
        <w:t xml:space="preserve">　</w:t>
      </w:r>
      <w:r>
        <w:rPr>
          <w:rFonts w:hint="eastAsia"/>
        </w:rPr>
        <w:t>(1)</w:t>
      </w:r>
      <w:r>
        <w:t xml:space="preserve"> </w:t>
      </w:r>
      <w:r>
        <w:rPr>
          <w:rFonts w:hint="eastAsia"/>
        </w:rPr>
        <w:t>申込書の提出場所、契約条項を示す場所、入札説明書の交付場所及び問い合わせ先</w:t>
      </w:r>
    </w:p>
    <w:p w14:paraId="6C51B42E" w14:textId="77777777" w:rsidR="008B0887" w:rsidRDefault="008B0887" w:rsidP="005918F9">
      <w:pPr>
        <w:spacing w:line="320" w:lineRule="exact"/>
        <w:ind w:left="480" w:hangingChars="200" w:hanging="480"/>
      </w:pPr>
      <w:r>
        <w:rPr>
          <w:rFonts w:hint="eastAsia"/>
        </w:rPr>
        <w:t xml:space="preserve">　　　〒</w:t>
      </w:r>
      <w:r>
        <w:rPr>
          <w:rFonts w:hint="eastAsia"/>
        </w:rPr>
        <w:t>650-0047</w:t>
      </w:r>
      <w:r>
        <w:rPr>
          <w:rFonts w:hint="eastAsia"/>
        </w:rPr>
        <w:t xml:space="preserve">　神戸市中央区港島南町１－６－８</w:t>
      </w:r>
    </w:p>
    <w:p w14:paraId="157A37FB" w14:textId="77777777" w:rsidR="008B0887" w:rsidRDefault="008B0887" w:rsidP="005918F9">
      <w:pPr>
        <w:spacing w:line="320" w:lineRule="exact"/>
        <w:ind w:left="480" w:hangingChars="200" w:hanging="480"/>
      </w:pPr>
      <w:r>
        <w:rPr>
          <w:rFonts w:hint="eastAsia"/>
        </w:rPr>
        <w:t xml:space="preserve">　　　　　　　　　兵庫県立粒子線医療センター附属神戸陽子線センター</w:t>
      </w:r>
    </w:p>
    <w:p w14:paraId="0CC267FC" w14:textId="77777777" w:rsidR="008B0887" w:rsidRDefault="008B0887" w:rsidP="008B0887">
      <w:pPr>
        <w:spacing w:line="320" w:lineRule="exact"/>
        <w:ind w:leftChars="200" w:left="480" w:firstLineChars="700" w:firstLine="1680"/>
      </w:pPr>
      <w:r>
        <w:rPr>
          <w:rFonts w:hint="eastAsia"/>
        </w:rPr>
        <w:t>総務課　担当　福田</w:t>
      </w:r>
    </w:p>
    <w:p w14:paraId="191BF32F" w14:textId="77777777" w:rsidR="008B0887" w:rsidRDefault="008B0887" w:rsidP="005918F9">
      <w:pPr>
        <w:spacing w:line="320" w:lineRule="exact"/>
        <w:ind w:left="480" w:hangingChars="200" w:hanging="480"/>
      </w:pPr>
      <w:r>
        <w:rPr>
          <w:rFonts w:hint="eastAsia"/>
        </w:rPr>
        <w:t xml:space="preserve">　　　　　　　　　電話</w:t>
      </w:r>
      <w:r w:rsidR="00B53BCB">
        <w:rPr>
          <w:rFonts w:hint="eastAsia"/>
        </w:rPr>
        <w:t>(078)335-8004</w:t>
      </w:r>
    </w:p>
    <w:p w14:paraId="604D143C" w14:textId="4E206F92" w:rsidR="00B53BCB" w:rsidRDefault="00B53BCB" w:rsidP="005918F9">
      <w:pPr>
        <w:spacing w:line="320" w:lineRule="exact"/>
        <w:ind w:left="480" w:hangingChars="200" w:hanging="480"/>
      </w:pPr>
      <w:r>
        <w:rPr>
          <w:rFonts w:hint="eastAsia"/>
        </w:rPr>
        <w:t xml:space="preserve">　</w:t>
      </w:r>
      <w:r>
        <w:rPr>
          <w:rFonts w:hint="eastAsia"/>
        </w:rPr>
        <w:t>(2)</w:t>
      </w:r>
      <w:r>
        <w:t xml:space="preserve"> </w:t>
      </w:r>
      <w:r>
        <w:rPr>
          <w:rFonts w:hint="eastAsia"/>
        </w:rPr>
        <w:t>申込書の提出</w:t>
      </w:r>
      <w:r w:rsidR="00CC62FE">
        <w:rPr>
          <w:rFonts w:hint="eastAsia"/>
        </w:rPr>
        <w:t>期間</w:t>
      </w:r>
      <w:r>
        <w:rPr>
          <w:rFonts w:hint="eastAsia"/>
        </w:rPr>
        <w:t>、契約条項を示す期間及び入札説明書の交付期間</w:t>
      </w:r>
    </w:p>
    <w:p w14:paraId="080E2A8D" w14:textId="77777777" w:rsidR="00B53BCB" w:rsidRDefault="00B53BCB" w:rsidP="005918F9">
      <w:pPr>
        <w:spacing w:line="320" w:lineRule="exact"/>
        <w:ind w:left="480" w:hangingChars="200" w:hanging="480"/>
      </w:pPr>
      <w:r>
        <w:rPr>
          <w:rFonts w:hint="eastAsia"/>
        </w:rPr>
        <w:t xml:space="preserve">　　　令和２年６月１５日（月）から６月２２日（月）まで（土曜日、日曜日を除く）</w:t>
      </w:r>
    </w:p>
    <w:p w14:paraId="22831427" w14:textId="77777777" w:rsidR="00B53BCB" w:rsidRDefault="00B53BCB" w:rsidP="005918F9">
      <w:pPr>
        <w:spacing w:line="320" w:lineRule="exact"/>
        <w:ind w:left="480" w:hangingChars="200" w:hanging="480"/>
      </w:pPr>
      <w:r>
        <w:rPr>
          <w:rFonts w:hint="eastAsia"/>
        </w:rPr>
        <w:t xml:space="preserve">　　　午前９時から午後５時まで（正午から午後１時までを除く）</w:t>
      </w:r>
    </w:p>
    <w:p w14:paraId="19A8E719" w14:textId="77777777" w:rsidR="00B53BCB" w:rsidRDefault="00B53BCB" w:rsidP="005918F9">
      <w:pPr>
        <w:spacing w:line="320" w:lineRule="exact"/>
        <w:ind w:left="480" w:hangingChars="200" w:hanging="480"/>
      </w:pPr>
      <w:r>
        <w:rPr>
          <w:rFonts w:hint="eastAsia"/>
        </w:rPr>
        <w:t xml:space="preserve">　</w:t>
      </w:r>
      <w:r>
        <w:rPr>
          <w:rFonts w:hint="eastAsia"/>
        </w:rPr>
        <w:t>(3)</w:t>
      </w:r>
      <w:r>
        <w:t xml:space="preserve"> </w:t>
      </w:r>
      <w:r>
        <w:rPr>
          <w:rFonts w:hint="eastAsia"/>
        </w:rPr>
        <w:t>入札・開札の日時及び場所</w:t>
      </w:r>
    </w:p>
    <w:p w14:paraId="7FB67621" w14:textId="77777777" w:rsidR="00B53BCB" w:rsidRDefault="00B53BCB" w:rsidP="005918F9">
      <w:pPr>
        <w:spacing w:line="320" w:lineRule="exact"/>
        <w:ind w:left="480" w:hangingChars="200" w:hanging="480"/>
      </w:pPr>
      <w:r>
        <w:rPr>
          <w:rFonts w:hint="eastAsia"/>
        </w:rPr>
        <w:t xml:space="preserve">　　　令和２年６月２９日（月）午前１０時　</w:t>
      </w:r>
    </w:p>
    <w:p w14:paraId="15DEDE35" w14:textId="77777777" w:rsidR="00B53BCB" w:rsidRDefault="00B53BCB" w:rsidP="005918F9">
      <w:pPr>
        <w:spacing w:line="320" w:lineRule="exact"/>
        <w:ind w:left="480" w:hangingChars="200" w:hanging="480"/>
      </w:pPr>
      <w:r>
        <w:rPr>
          <w:rFonts w:hint="eastAsia"/>
        </w:rPr>
        <w:t xml:space="preserve">　　　兵庫県立粒子線医療センター附属神戸陽子線センター　２階カンファレンス会議室</w:t>
      </w:r>
    </w:p>
    <w:p w14:paraId="21FF4171" w14:textId="77777777" w:rsidR="00B53BCB" w:rsidRDefault="00B53BCB" w:rsidP="005918F9">
      <w:pPr>
        <w:spacing w:line="320" w:lineRule="exact"/>
        <w:ind w:left="480" w:hangingChars="200" w:hanging="480"/>
      </w:pPr>
      <w:r>
        <w:rPr>
          <w:rFonts w:hint="eastAsia"/>
        </w:rPr>
        <w:t xml:space="preserve">　</w:t>
      </w:r>
      <w:r>
        <w:rPr>
          <w:rFonts w:hint="eastAsia"/>
        </w:rPr>
        <w:t>(4)</w:t>
      </w:r>
      <w:r>
        <w:t xml:space="preserve"> </w:t>
      </w:r>
      <w:r>
        <w:rPr>
          <w:rFonts w:hint="eastAsia"/>
        </w:rPr>
        <w:t>入札書の提出期限</w:t>
      </w:r>
    </w:p>
    <w:p w14:paraId="587E49A4" w14:textId="77777777" w:rsidR="00B53BCB" w:rsidRDefault="00B53BCB" w:rsidP="005918F9">
      <w:pPr>
        <w:spacing w:line="320" w:lineRule="exact"/>
        <w:ind w:left="480" w:hangingChars="200" w:hanging="480"/>
      </w:pPr>
      <w:r>
        <w:rPr>
          <w:rFonts w:hint="eastAsia"/>
        </w:rPr>
        <w:t xml:space="preserve">　　　上記</w:t>
      </w:r>
      <w:r>
        <w:rPr>
          <w:rFonts w:hint="eastAsia"/>
        </w:rPr>
        <w:t>(3)</w:t>
      </w:r>
      <w:r>
        <w:rPr>
          <w:rFonts w:hint="eastAsia"/>
        </w:rPr>
        <w:t>の入札・開札の日時及び場所に直接入札書を提出すること。</w:t>
      </w:r>
    </w:p>
    <w:p w14:paraId="7FDBFE41" w14:textId="77777777" w:rsidR="00B53BCB" w:rsidRDefault="00B53BCB" w:rsidP="005918F9">
      <w:pPr>
        <w:spacing w:line="320" w:lineRule="exact"/>
        <w:ind w:left="480" w:hangingChars="200" w:hanging="480"/>
      </w:pPr>
    </w:p>
    <w:p w14:paraId="35B5F01C" w14:textId="77777777" w:rsidR="00B53BCB" w:rsidRDefault="00B53BCB" w:rsidP="005918F9">
      <w:pPr>
        <w:spacing w:line="320" w:lineRule="exact"/>
        <w:ind w:left="480" w:hangingChars="200" w:hanging="480"/>
      </w:pPr>
      <w:r>
        <w:rPr>
          <w:rFonts w:hint="eastAsia"/>
        </w:rPr>
        <w:t>４　その他</w:t>
      </w:r>
    </w:p>
    <w:p w14:paraId="1FC93C9D" w14:textId="77777777" w:rsidR="00B53BCB" w:rsidRDefault="00B53BCB" w:rsidP="005918F9">
      <w:pPr>
        <w:spacing w:line="320" w:lineRule="exact"/>
        <w:ind w:left="480" w:hangingChars="200" w:hanging="480"/>
      </w:pPr>
      <w:r>
        <w:rPr>
          <w:rFonts w:hint="eastAsia"/>
        </w:rPr>
        <w:t xml:space="preserve">　</w:t>
      </w:r>
      <w:r>
        <w:rPr>
          <w:rFonts w:hint="eastAsia"/>
        </w:rPr>
        <w:t>(1)</w:t>
      </w:r>
      <w:r>
        <w:t xml:space="preserve"> </w:t>
      </w:r>
      <w:r>
        <w:rPr>
          <w:rFonts w:hint="eastAsia"/>
        </w:rPr>
        <w:t>契約手続において使用する言語及び通貨</w:t>
      </w:r>
    </w:p>
    <w:p w14:paraId="06270FBB" w14:textId="77777777" w:rsidR="00B53BCB" w:rsidRDefault="00B53BCB" w:rsidP="005918F9">
      <w:pPr>
        <w:spacing w:line="320" w:lineRule="exact"/>
        <w:ind w:left="480" w:hangingChars="200" w:hanging="480"/>
      </w:pPr>
      <w:r>
        <w:rPr>
          <w:rFonts w:hint="eastAsia"/>
        </w:rPr>
        <w:t xml:space="preserve">　　　日本語及び日本国通貨</w:t>
      </w:r>
    </w:p>
    <w:p w14:paraId="2393315B" w14:textId="77777777" w:rsidR="00B53BCB" w:rsidRDefault="00B53BCB" w:rsidP="005918F9">
      <w:pPr>
        <w:spacing w:line="320" w:lineRule="exact"/>
        <w:ind w:left="480" w:hangingChars="200" w:hanging="480"/>
      </w:pPr>
      <w:r>
        <w:rPr>
          <w:rFonts w:hint="eastAsia"/>
        </w:rPr>
        <w:t xml:space="preserve">　</w:t>
      </w:r>
      <w:r>
        <w:rPr>
          <w:rFonts w:hint="eastAsia"/>
        </w:rPr>
        <w:t>(2)</w:t>
      </w:r>
      <w:r>
        <w:t xml:space="preserve"> </w:t>
      </w:r>
      <w:r>
        <w:rPr>
          <w:rFonts w:hint="eastAsia"/>
        </w:rPr>
        <w:t>入札保証金</w:t>
      </w:r>
    </w:p>
    <w:p w14:paraId="60D94147" w14:textId="587D1D5C" w:rsidR="00B53BCB" w:rsidRDefault="00B53BCB" w:rsidP="00B53BCB">
      <w:pPr>
        <w:spacing w:line="320" w:lineRule="exact"/>
        <w:ind w:left="480" w:hangingChars="200" w:hanging="480"/>
      </w:pPr>
      <w:r>
        <w:rPr>
          <w:rFonts w:hint="eastAsia"/>
        </w:rPr>
        <w:t xml:space="preserve">　　　契約希望金額（入札金額に消費税及び地方消費税相当額を加算して得た額）の１００分の５以上の額の入札保証金を令和２年６月２６日（金）正午までに</w:t>
      </w:r>
      <w:r w:rsidR="00CC62FE">
        <w:rPr>
          <w:rFonts w:hint="eastAsia"/>
        </w:rPr>
        <w:t>納入</w:t>
      </w:r>
      <w:r>
        <w:rPr>
          <w:rFonts w:hint="eastAsia"/>
        </w:rPr>
        <w:t>しなければならない。</w:t>
      </w:r>
      <w:r w:rsidR="00912E5D">
        <w:rPr>
          <w:rFonts w:hint="eastAsia"/>
        </w:rPr>
        <w:t>ただし、保険会社との間に</w:t>
      </w:r>
      <w:r w:rsidR="00CC62FE">
        <w:rPr>
          <w:rFonts w:hint="eastAsia"/>
        </w:rPr>
        <w:t>当センター</w:t>
      </w:r>
      <w:r w:rsidR="00912E5D">
        <w:rPr>
          <w:rFonts w:hint="eastAsia"/>
        </w:rPr>
        <w:t>を被保険者とする入札保証保険契約を締結した場合は、その保険証書を入札保証金に代えて提出すること。</w:t>
      </w:r>
    </w:p>
    <w:p w14:paraId="52DC2F7B" w14:textId="48B3B277" w:rsidR="00CC62FE" w:rsidRPr="00CC62FE" w:rsidRDefault="00CC62FE" w:rsidP="00B53BCB">
      <w:pPr>
        <w:spacing w:line="320" w:lineRule="exact"/>
        <w:ind w:left="480" w:hangingChars="200" w:hanging="480"/>
      </w:pPr>
      <w:r>
        <w:rPr>
          <w:rFonts w:hint="eastAsia"/>
        </w:rPr>
        <w:t xml:space="preserve">　　　入札保証金又は入札保証保険証書の保険金額が契約希望金額の１００分の５未満であるときは、当該入札は無効となる。なお、病院局会計規程（平成</w:t>
      </w:r>
      <w:r>
        <w:rPr>
          <w:rFonts w:hint="eastAsia"/>
        </w:rPr>
        <w:t>14</w:t>
      </w:r>
      <w:r>
        <w:rPr>
          <w:rFonts w:hint="eastAsia"/>
        </w:rPr>
        <w:t>年兵庫県病院局管理規程第</w:t>
      </w:r>
      <w:r>
        <w:rPr>
          <w:rFonts w:hint="eastAsia"/>
        </w:rPr>
        <w:t>17</w:t>
      </w:r>
      <w:r>
        <w:rPr>
          <w:rFonts w:hint="eastAsia"/>
        </w:rPr>
        <w:t>号）第</w:t>
      </w:r>
      <w:r>
        <w:rPr>
          <w:rFonts w:hint="eastAsia"/>
        </w:rPr>
        <w:t>78</w:t>
      </w:r>
      <w:r>
        <w:rPr>
          <w:rFonts w:hint="eastAsia"/>
        </w:rPr>
        <w:t>条第</w:t>
      </w:r>
      <w:r>
        <w:rPr>
          <w:rFonts w:hint="eastAsia"/>
        </w:rPr>
        <w:t>1</w:t>
      </w:r>
      <w:r>
        <w:rPr>
          <w:rFonts w:hint="eastAsia"/>
        </w:rPr>
        <w:t>項第</w:t>
      </w:r>
      <w:r>
        <w:rPr>
          <w:rFonts w:hint="eastAsia"/>
        </w:rPr>
        <w:t>3</w:t>
      </w:r>
      <w:r>
        <w:rPr>
          <w:rFonts w:hint="eastAsia"/>
        </w:rPr>
        <w:t>号に該当する場合は免除する。</w:t>
      </w:r>
    </w:p>
    <w:p w14:paraId="09AA3D1A" w14:textId="77777777" w:rsidR="00912E5D" w:rsidRDefault="00912E5D" w:rsidP="00B53BCB">
      <w:pPr>
        <w:spacing w:line="320" w:lineRule="exact"/>
        <w:ind w:left="480" w:hangingChars="200" w:hanging="480"/>
      </w:pPr>
      <w:r>
        <w:rPr>
          <w:rFonts w:hint="eastAsia"/>
        </w:rPr>
        <w:t xml:space="preserve">　</w:t>
      </w:r>
      <w:r>
        <w:rPr>
          <w:rFonts w:hint="eastAsia"/>
        </w:rPr>
        <w:t>(3)</w:t>
      </w:r>
      <w:r>
        <w:t xml:space="preserve"> </w:t>
      </w:r>
      <w:r>
        <w:rPr>
          <w:rFonts w:hint="eastAsia"/>
        </w:rPr>
        <w:t>契約保証金</w:t>
      </w:r>
    </w:p>
    <w:p w14:paraId="62F6CF08" w14:textId="30AC8DDF" w:rsidR="00912E5D" w:rsidRDefault="00912E5D" w:rsidP="00B53BCB">
      <w:pPr>
        <w:spacing w:line="320" w:lineRule="exact"/>
        <w:ind w:left="480" w:hangingChars="200" w:hanging="480"/>
      </w:pPr>
      <w:r>
        <w:rPr>
          <w:rFonts w:hint="eastAsia"/>
        </w:rPr>
        <w:t xml:space="preserve">　　　契約金額の１００分の１０以上の額の契約保証金を契約締結日までに納入しなければならない。ただし、保険会社との間に</w:t>
      </w:r>
      <w:r w:rsidR="00CC62FE">
        <w:rPr>
          <w:rFonts w:hint="eastAsia"/>
        </w:rPr>
        <w:t>当センター</w:t>
      </w:r>
      <w:r>
        <w:rPr>
          <w:rFonts w:hint="eastAsia"/>
        </w:rPr>
        <w:t>を被保険者とする履行保証保険契約を締結した場合は、その保険証書を契約保証金に代えて提出すること。</w:t>
      </w:r>
      <w:r w:rsidR="00CC62FE">
        <w:rPr>
          <w:rFonts w:hint="eastAsia"/>
        </w:rPr>
        <w:t>なお、病院局会計規程第</w:t>
      </w:r>
      <w:r w:rsidR="00CC62FE">
        <w:rPr>
          <w:rFonts w:hint="eastAsia"/>
        </w:rPr>
        <w:t>95</w:t>
      </w:r>
      <w:r w:rsidR="00CC62FE">
        <w:rPr>
          <w:rFonts w:hint="eastAsia"/>
        </w:rPr>
        <w:t>条第</w:t>
      </w:r>
      <w:r w:rsidR="00CC62FE">
        <w:rPr>
          <w:rFonts w:hint="eastAsia"/>
        </w:rPr>
        <w:t>1</w:t>
      </w:r>
      <w:r w:rsidR="00CC62FE">
        <w:rPr>
          <w:rFonts w:hint="eastAsia"/>
        </w:rPr>
        <w:t>項に該当する場合は免除する。</w:t>
      </w:r>
    </w:p>
    <w:p w14:paraId="317155C7" w14:textId="77777777" w:rsidR="00912E5D" w:rsidRDefault="00912E5D" w:rsidP="00B53BCB">
      <w:pPr>
        <w:spacing w:line="320" w:lineRule="exact"/>
        <w:ind w:left="480" w:hangingChars="200" w:hanging="480"/>
      </w:pPr>
      <w:r>
        <w:rPr>
          <w:rFonts w:hint="eastAsia"/>
        </w:rPr>
        <w:t xml:space="preserve">　</w:t>
      </w:r>
      <w:r>
        <w:rPr>
          <w:rFonts w:hint="eastAsia"/>
        </w:rPr>
        <w:t>(4)</w:t>
      </w:r>
      <w:r>
        <w:t xml:space="preserve"> </w:t>
      </w:r>
      <w:r w:rsidR="009137BA">
        <w:rPr>
          <w:rFonts w:hint="eastAsia"/>
        </w:rPr>
        <w:t>入札者に求められる義務</w:t>
      </w:r>
    </w:p>
    <w:p w14:paraId="63F46E09" w14:textId="66CB777B" w:rsidR="009137BA" w:rsidRDefault="009137BA" w:rsidP="009137BA">
      <w:pPr>
        <w:spacing w:line="320" w:lineRule="exact"/>
        <w:ind w:left="720" w:hangingChars="300" w:hanging="720"/>
      </w:pPr>
      <w:r>
        <w:rPr>
          <w:rFonts w:hint="eastAsia"/>
        </w:rPr>
        <w:t xml:space="preserve">　　ア　この一般競争入札に参加を希望する者は、申込書を令和２年６月２２日（月）午後５時までに前記３</w:t>
      </w:r>
      <w:r>
        <w:rPr>
          <w:rFonts w:hint="eastAsia"/>
        </w:rPr>
        <w:t>(1)</w:t>
      </w:r>
      <w:r>
        <w:rPr>
          <w:rFonts w:hint="eastAsia"/>
        </w:rPr>
        <w:t>の場所に提出すること。</w:t>
      </w:r>
    </w:p>
    <w:p w14:paraId="26B390DD" w14:textId="089C8606" w:rsidR="00CC62FE" w:rsidRDefault="00CC62FE" w:rsidP="009137BA">
      <w:pPr>
        <w:spacing w:line="320" w:lineRule="exact"/>
        <w:ind w:left="720" w:hangingChars="300" w:hanging="720"/>
      </w:pPr>
      <w:r>
        <w:rPr>
          <w:rFonts w:hint="eastAsia"/>
        </w:rPr>
        <w:t xml:space="preserve">　　　　なお、</w:t>
      </w:r>
      <w:r w:rsidR="009528A9">
        <w:rPr>
          <w:rFonts w:hint="eastAsia"/>
        </w:rPr>
        <w:t>入札説明書で示した陽子線治療装置運転業務を履行できることを証明する書類等を申込書に添付して指定の期間内に提出し、契約担当者による一般競争入札参加資格及び履行能力の確認を受けること。</w:t>
      </w:r>
    </w:p>
    <w:p w14:paraId="332E38B2" w14:textId="77CE494D" w:rsidR="009137BA" w:rsidRDefault="009137BA" w:rsidP="009137BA">
      <w:pPr>
        <w:spacing w:line="320" w:lineRule="exact"/>
        <w:ind w:left="720" w:hangingChars="300" w:hanging="720"/>
      </w:pPr>
      <w:r>
        <w:rPr>
          <w:rFonts w:hint="eastAsia"/>
        </w:rPr>
        <w:t xml:space="preserve">　　イ　入札に参加する者は、入札・開札日の前日までの間において、契約担当者から上記アの提出書類に関し説明を求められた場合はそれに応じること。</w:t>
      </w:r>
    </w:p>
    <w:p w14:paraId="0F41CDF2" w14:textId="77777777" w:rsidR="009137BA" w:rsidRDefault="009137BA" w:rsidP="009137BA">
      <w:pPr>
        <w:spacing w:line="320" w:lineRule="exact"/>
        <w:ind w:left="720" w:hangingChars="300" w:hanging="720"/>
      </w:pPr>
      <w:r>
        <w:rPr>
          <w:rFonts w:hint="eastAsia"/>
        </w:rPr>
        <w:t xml:space="preserve">　</w:t>
      </w:r>
      <w:r>
        <w:rPr>
          <w:rFonts w:hint="eastAsia"/>
        </w:rPr>
        <w:t>(5)</w:t>
      </w:r>
      <w:r>
        <w:t xml:space="preserve"> </w:t>
      </w:r>
      <w:r>
        <w:rPr>
          <w:rFonts w:hint="eastAsia"/>
        </w:rPr>
        <w:t>入札に関する条件</w:t>
      </w:r>
    </w:p>
    <w:p w14:paraId="6A86891D" w14:textId="77777777" w:rsidR="009137BA" w:rsidRDefault="009137BA" w:rsidP="009137BA">
      <w:pPr>
        <w:spacing w:line="320" w:lineRule="exact"/>
        <w:ind w:left="720" w:hangingChars="300" w:hanging="720"/>
      </w:pPr>
      <w:r>
        <w:rPr>
          <w:rFonts w:hint="eastAsia"/>
        </w:rPr>
        <w:t xml:space="preserve">　　ア　</w:t>
      </w:r>
      <w:r w:rsidR="00341528">
        <w:rPr>
          <w:rFonts w:hint="eastAsia"/>
        </w:rPr>
        <w:t>所定の額の入札保証金（入札保証金に代わる担保の提供を含む。）が所定の日までに提出されていること。ただし、入札保証金に代えて入札保証保険証書を提出する</w:t>
      </w:r>
      <w:r w:rsidR="00341528">
        <w:rPr>
          <w:rFonts w:hint="eastAsia"/>
        </w:rPr>
        <w:lastRenderedPageBreak/>
        <w:t>場合は、保険契約が契約締結予定日（令和２年８月１日</w:t>
      </w:r>
      <w:r w:rsidR="002133C6">
        <w:rPr>
          <w:rFonts w:hint="eastAsia"/>
        </w:rPr>
        <w:t>）</w:t>
      </w:r>
      <w:r w:rsidR="00341528">
        <w:rPr>
          <w:rFonts w:hint="eastAsia"/>
        </w:rPr>
        <w:t>まであること。</w:t>
      </w:r>
    </w:p>
    <w:p w14:paraId="46471353" w14:textId="77777777" w:rsidR="00341528" w:rsidRDefault="00341528" w:rsidP="009137BA">
      <w:pPr>
        <w:spacing w:line="320" w:lineRule="exact"/>
        <w:ind w:left="720" w:hangingChars="300" w:hanging="720"/>
      </w:pPr>
      <w:r>
        <w:rPr>
          <w:rFonts w:hint="eastAsia"/>
        </w:rPr>
        <w:t xml:space="preserve">　　イ　入札者又はその代理人が同一事項について２通以上した入札でないこと。</w:t>
      </w:r>
    </w:p>
    <w:p w14:paraId="2FBD1F4F" w14:textId="77777777" w:rsidR="00341528" w:rsidRDefault="00341528" w:rsidP="009137BA">
      <w:pPr>
        <w:spacing w:line="320" w:lineRule="exact"/>
        <w:ind w:left="720" w:hangingChars="300" w:hanging="720"/>
      </w:pPr>
      <w:r>
        <w:rPr>
          <w:rFonts w:hint="eastAsia"/>
        </w:rPr>
        <w:t xml:space="preserve">　　ウ　同一事項の入札において、他の入札者の代理人を兼ねた者又は２人以上の入札者の代理をした者の入札でないこと。</w:t>
      </w:r>
    </w:p>
    <w:p w14:paraId="0566F078" w14:textId="77777777" w:rsidR="00341528" w:rsidRDefault="00341528" w:rsidP="009137BA">
      <w:pPr>
        <w:spacing w:line="320" w:lineRule="exact"/>
        <w:ind w:left="720" w:hangingChars="300" w:hanging="720"/>
      </w:pPr>
      <w:r>
        <w:rPr>
          <w:rFonts w:hint="eastAsia"/>
        </w:rPr>
        <w:t xml:space="preserve">　　エ　連合その他の不正行為によってされたと認められる入札でないこと。　　</w:t>
      </w:r>
    </w:p>
    <w:p w14:paraId="5923EC1B" w14:textId="77777777" w:rsidR="00341528" w:rsidRDefault="00341528" w:rsidP="009137BA">
      <w:pPr>
        <w:spacing w:line="320" w:lineRule="exact"/>
        <w:ind w:left="720" w:hangingChars="300" w:hanging="720"/>
      </w:pPr>
      <w:r>
        <w:rPr>
          <w:rFonts w:hint="eastAsia"/>
        </w:rPr>
        <w:t xml:space="preserve">　　オ　入札書に入札金額並びに入札者の氏名及び押印があり、入札内容が分明であること。</w:t>
      </w:r>
    </w:p>
    <w:p w14:paraId="5225B0B5" w14:textId="77777777" w:rsidR="00341528" w:rsidRDefault="00341528" w:rsidP="009137BA">
      <w:pPr>
        <w:spacing w:line="320" w:lineRule="exact"/>
        <w:ind w:left="720" w:hangingChars="300" w:hanging="720"/>
      </w:pPr>
      <w:r>
        <w:rPr>
          <w:rFonts w:hint="eastAsia"/>
        </w:rPr>
        <w:t xml:space="preserve">　　カ　代理人が入札する場合は、入札開始前に委任状を入札執行者に提出すること。</w:t>
      </w:r>
    </w:p>
    <w:p w14:paraId="0AF8F4FC" w14:textId="77777777" w:rsidR="00341528" w:rsidRDefault="00341528" w:rsidP="009137BA">
      <w:pPr>
        <w:spacing w:line="320" w:lineRule="exact"/>
        <w:ind w:left="720" w:hangingChars="300" w:hanging="720"/>
      </w:pPr>
      <w:r>
        <w:rPr>
          <w:rFonts w:hint="eastAsia"/>
        </w:rPr>
        <w:t xml:space="preserve">　　キ　入札書に記載された入札金額が訂正されていないこと。</w:t>
      </w:r>
    </w:p>
    <w:p w14:paraId="6707BFD5" w14:textId="77777777" w:rsidR="009528A9" w:rsidRDefault="00A6538C" w:rsidP="00A6538C">
      <w:pPr>
        <w:spacing w:line="320" w:lineRule="exact"/>
        <w:ind w:left="720" w:hangingChars="300" w:hanging="720"/>
      </w:pPr>
      <w:r>
        <w:rPr>
          <w:rFonts w:hint="eastAsia"/>
        </w:rPr>
        <w:t xml:space="preserve">　　ク　再度入札に参加できる者は、</w:t>
      </w:r>
      <w:r w:rsidR="009528A9">
        <w:rPr>
          <w:rFonts w:hint="eastAsia"/>
        </w:rPr>
        <w:t>次のいずれかの者であること。</w:t>
      </w:r>
    </w:p>
    <w:p w14:paraId="0BDB2A3D" w14:textId="6A703EA0" w:rsidR="00341528" w:rsidRDefault="009528A9" w:rsidP="009528A9">
      <w:pPr>
        <w:spacing w:line="320" w:lineRule="exact"/>
        <w:ind w:leftChars="300" w:left="720"/>
      </w:pPr>
      <w:r>
        <w:rPr>
          <w:rFonts w:hint="eastAsia"/>
        </w:rPr>
        <w:t>(</w:t>
      </w:r>
      <w:r>
        <w:rPr>
          <w:rFonts w:hint="eastAsia"/>
        </w:rPr>
        <w:t>ァ</w:t>
      </w:r>
      <w:r>
        <w:rPr>
          <w:rFonts w:hint="eastAsia"/>
        </w:rPr>
        <w:t>)</w:t>
      </w:r>
      <w:r>
        <w:t xml:space="preserve"> </w:t>
      </w:r>
      <w:r w:rsidR="00341528">
        <w:rPr>
          <w:rFonts w:hint="eastAsia"/>
        </w:rPr>
        <w:t>初度の入札に参加して有効な入札をした者</w:t>
      </w:r>
    </w:p>
    <w:p w14:paraId="6DCBFF17" w14:textId="2E24ED8C" w:rsidR="009528A9" w:rsidRPr="009528A9" w:rsidRDefault="009528A9" w:rsidP="00A2277A">
      <w:pPr>
        <w:spacing w:line="320" w:lineRule="exact"/>
        <w:ind w:leftChars="300" w:left="1080" w:hangingChars="150" w:hanging="360"/>
      </w:pPr>
      <w:r>
        <w:rPr>
          <w:rFonts w:hint="eastAsia"/>
        </w:rPr>
        <w:t>(</w:t>
      </w:r>
      <w:r>
        <w:rPr>
          <w:rFonts w:hint="eastAsia"/>
        </w:rPr>
        <w:t>ィ</w:t>
      </w:r>
      <w:r>
        <w:rPr>
          <w:rFonts w:hint="eastAsia"/>
        </w:rPr>
        <w:t>)</w:t>
      </w:r>
      <w:r>
        <w:t xml:space="preserve"> </w:t>
      </w:r>
      <w:r>
        <w:rPr>
          <w:rFonts w:hint="eastAsia"/>
        </w:rPr>
        <w:t>初度の入札において、上記アからキまでの条件に違反して無効となった入札者のうち、ウ及びエに違反して無効となった者以外の者</w:t>
      </w:r>
    </w:p>
    <w:p w14:paraId="71F00C98" w14:textId="77777777" w:rsidR="00A6538C" w:rsidRDefault="00A6538C" w:rsidP="00A6538C">
      <w:pPr>
        <w:spacing w:line="320" w:lineRule="exact"/>
        <w:ind w:left="720" w:hangingChars="300" w:hanging="720"/>
      </w:pPr>
      <w:r>
        <w:rPr>
          <w:rFonts w:hint="eastAsia"/>
        </w:rPr>
        <w:t xml:space="preserve">　</w:t>
      </w:r>
      <w:r>
        <w:rPr>
          <w:rFonts w:hint="eastAsia"/>
        </w:rPr>
        <w:t>(6)</w:t>
      </w:r>
      <w:r>
        <w:t xml:space="preserve"> </w:t>
      </w:r>
      <w:r>
        <w:rPr>
          <w:rFonts w:hint="eastAsia"/>
        </w:rPr>
        <w:t>入札の無効</w:t>
      </w:r>
    </w:p>
    <w:p w14:paraId="4809D570" w14:textId="77777777" w:rsidR="009528A9" w:rsidRDefault="00A6538C" w:rsidP="00A6538C">
      <w:pPr>
        <w:spacing w:line="320" w:lineRule="exact"/>
        <w:ind w:left="720" w:hangingChars="300" w:hanging="720"/>
      </w:pPr>
      <w:r>
        <w:rPr>
          <w:rFonts w:hint="eastAsia"/>
        </w:rPr>
        <w:t xml:space="preserve">　　　本公告に示した入札参加資格のない者のした入札、入札者に求められる義務を履行</w:t>
      </w:r>
    </w:p>
    <w:p w14:paraId="1990B0B5" w14:textId="77777777" w:rsidR="009528A9" w:rsidRDefault="00A6538C" w:rsidP="009528A9">
      <w:pPr>
        <w:spacing w:line="320" w:lineRule="exact"/>
        <w:ind w:leftChars="200" w:left="720" w:hangingChars="100" w:hanging="240"/>
      </w:pPr>
      <w:r>
        <w:rPr>
          <w:rFonts w:hint="eastAsia"/>
        </w:rPr>
        <w:t>しなかった者のした入札、申込書又は関係書類に虚偽の記載をした者のした入札及び</w:t>
      </w:r>
    </w:p>
    <w:p w14:paraId="21202A64" w14:textId="3C4E0E8B" w:rsidR="00A6538C" w:rsidRDefault="00A6538C" w:rsidP="009528A9">
      <w:pPr>
        <w:spacing w:line="320" w:lineRule="exact"/>
        <w:ind w:leftChars="200" w:left="720" w:hangingChars="100" w:hanging="240"/>
      </w:pPr>
      <w:r>
        <w:rPr>
          <w:rFonts w:hint="eastAsia"/>
        </w:rPr>
        <w:t>入札に関する条件に違反した入札は、無効とする。</w:t>
      </w:r>
    </w:p>
    <w:p w14:paraId="6A070BE0" w14:textId="77777777" w:rsidR="00A6538C" w:rsidRDefault="00A6538C" w:rsidP="00A6538C">
      <w:pPr>
        <w:spacing w:line="320" w:lineRule="exact"/>
        <w:ind w:left="720" w:hangingChars="300" w:hanging="720"/>
      </w:pPr>
      <w:r>
        <w:rPr>
          <w:rFonts w:hint="eastAsia"/>
        </w:rPr>
        <w:t xml:space="preserve">　</w:t>
      </w:r>
      <w:r>
        <w:rPr>
          <w:rFonts w:hint="eastAsia"/>
        </w:rPr>
        <w:t>(7)</w:t>
      </w:r>
      <w:r>
        <w:t xml:space="preserve"> </w:t>
      </w:r>
      <w:r>
        <w:rPr>
          <w:rFonts w:hint="eastAsia"/>
        </w:rPr>
        <w:t>契約書作成の要否</w:t>
      </w:r>
    </w:p>
    <w:p w14:paraId="2B5F9081" w14:textId="77777777" w:rsidR="00A6538C" w:rsidRDefault="00A6538C" w:rsidP="00A6538C">
      <w:pPr>
        <w:spacing w:line="320" w:lineRule="exact"/>
        <w:ind w:left="720" w:hangingChars="300" w:hanging="720"/>
      </w:pPr>
      <w:r>
        <w:rPr>
          <w:rFonts w:hint="eastAsia"/>
        </w:rPr>
        <w:t xml:space="preserve">　　　要作成</w:t>
      </w:r>
    </w:p>
    <w:p w14:paraId="0C376F92" w14:textId="77777777" w:rsidR="00A6538C" w:rsidRDefault="00A6538C" w:rsidP="00A6538C">
      <w:pPr>
        <w:spacing w:line="320" w:lineRule="exact"/>
        <w:ind w:left="720" w:hangingChars="300" w:hanging="720"/>
      </w:pPr>
      <w:r>
        <w:rPr>
          <w:rFonts w:hint="eastAsia"/>
        </w:rPr>
        <w:t xml:space="preserve">　</w:t>
      </w:r>
      <w:r>
        <w:rPr>
          <w:rFonts w:hint="eastAsia"/>
        </w:rPr>
        <w:t>(8)</w:t>
      </w:r>
      <w:r>
        <w:t xml:space="preserve"> </w:t>
      </w:r>
      <w:r>
        <w:rPr>
          <w:rFonts w:hint="eastAsia"/>
        </w:rPr>
        <w:t>落札者の決定方法</w:t>
      </w:r>
    </w:p>
    <w:p w14:paraId="221E681D" w14:textId="77777777" w:rsidR="009528A9" w:rsidRDefault="00A6538C" w:rsidP="00A6538C">
      <w:pPr>
        <w:spacing w:line="320" w:lineRule="exact"/>
        <w:ind w:left="720" w:hangingChars="300" w:hanging="720"/>
      </w:pPr>
      <w:r>
        <w:rPr>
          <w:rFonts w:hint="eastAsia"/>
        </w:rPr>
        <w:t xml:space="preserve">　　　入札説明書で示した業務を履行できると契約担当者が判断した入札者であって、</w:t>
      </w:r>
      <w:r w:rsidR="00043B40">
        <w:rPr>
          <w:rFonts w:hint="eastAsia"/>
        </w:rPr>
        <w:t>病</w:t>
      </w:r>
    </w:p>
    <w:p w14:paraId="4E51F5E1" w14:textId="77777777" w:rsidR="009528A9" w:rsidRDefault="00043B40" w:rsidP="009528A9">
      <w:pPr>
        <w:spacing w:line="320" w:lineRule="exact"/>
        <w:ind w:leftChars="200" w:left="720" w:hangingChars="100" w:hanging="240"/>
      </w:pPr>
      <w:r>
        <w:rPr>
          <w:rFonts w:hint="eastAsia"/>
        </w:rPr>
        <w:t>院局会計規程</w:t>
      </w:r>
      <w:r w:rsidR="009528A9">
        <w:rPr>
          <w:rFonts w:hint="eastAsia"/>
        </w:rPr>
        <w:t>第</w:t>
      </w:r>
      <w:r>
        <w:rPr>
          <w:rFonts w:hint="eastAsia"/>
        </w:rPr>
        <w:t>７９条</w:t>
      </w:r>
      <w:r w:rsidR="00A6538C" w:rsidRPr="00A6538C">
        <w:rPr>
          <w:rFonts w:hint="eastAsia"/>
        </w:rPr>
        <w:t>の規定に</w:t>
      </w:r>
      <w:r w:rsidR="00A6538C">
        <w:rPr>
          <w:rFonts w:hint="eastAsia"/>
        </w:rPr>
        <w:t>基づいて作成された予定価格の制限の範囲内で最低価</w:t>
      </w:r>
    </w:p>
    <w:p w14:paraId="45BFEB30" w14:textId="038CDEF4" w:rsidR="00A6538C" w:rsidRDefault="00A6538C" w:rsidP="009528A9">
      <w:pPr>
        <w:spacing w:line="320" w:lineRule="exact"/>
        <w:ind w:leftChars="200" w:left="720" w:hangingChars="100" w:hanging="240"/>
      </w:pPr>
      <w:r>
        <w:rPr>
          <w:rFonts w:hint="eastAsia"/>
        </w:rPr>
        <w:t>格をもって有効な入札を行った者を落札者とする。</w:t>
      </w:r>
    </w:p>
    <w:p w14:paraId="6EAE5E49" w14:textId="77777777" w:rsidR="00A6538C" w:rsidRDefault="00A6538C" w:rsidP="00A6538C">
      <w:pPr>
        <w:spacing w:line="320" w:lineRule="exact"/>
        <w:ind w:left="720" w:hangingChars="300" w:hanging="720"/>
      </w:pPr>
      <w:r>
        <w:rPr>
          <w:rFonts w:hint="eastAsia"/>
        </w:rPr>
        <w:t xml:space="preserve">　</w:t>
      </w:r>
      <w:r>
        <w:rPr>
          <w:rFonts w:hint="eastAsia"/>
        </w:rPr>
        <w:t>(9)</w:t>
      </w:r>
      <w:r>
        <w:t xml:space="preserve"> </w:t>
      </w:r>
      <w:r>
        <w:rPr>
          <w:rFonts w:hint="eastAsia"/>
        </w:rPr>
        <w:t>その他</w:t>
      </w:r>
    </w:p>
    <w:p w14:paraId="32640C28" w14:textId="77777777" w:rsidR="00A6538C" w:rsidRDefault="00A6538C" w:rsidP="00A6538C">
      <w:pPr>
        <w:spacing w:line="320" w:lineRule="exact"/>
        <w:ind w:left="720" w:hangingChars="300" w:hanging="720"/>
      </w:pPr>
      <w:r>
        <w:rPr>
          <w:rFonts w:hint="eastAsia"/>
        </w:rPr>
        <w:t xml:space="preserve">　　　詳細は入札説明書による。</w:t>
      </w:r>
    </w:p>
    <w:p w14:paraId="43333B44" w14:textId="77777777" w:rsidR="00A6538C" w:rsidRDefault="00A6538C" w:rsidP="00A6538C">
      <w:pPr>
        <w:spacing w:line="320" w:lineRule="exact"/>
        <w:ind w:left="720" w:hangingChars="300" w:hanging="720"/>
      </w:pPr>
    </w:p>
    <w:p w14:paraId="1F75664A" w14:textId="77777777" w:rsidR="00341528" w:rsidRDefault="00341528" w:rsidP="009137BA">
      <w:pPr>
        <w:spacing w:line="320" w:lineRule="exact"/>
        <w:ind w:left="720" w:hangingChars="300" w:hanging="720"/>
      </w:pPr>
      <w:r>
        <w:rPr>
          <w:rFonts w:hint="eastAsia"/>
        </w:rPr>
        <w:t xml:space="preserve">　　　</w:t>
      </w:r>
    </w:p>
    <w:p w14:paraId="75E1DC67" w14:textId="77777777" w:rsidR="00C135F9" w:rsidRPr="00C135F9" w:rsidRDefault="00C135F9" w:rsidP="00C135F9">
      <w:pPr>
        <w:spacing w:line="320" w:lineRule="exact"/>
        <w:ind w:left="480" w:hangingChars="200" w:hanging="480"/>
      </w:pPr>
    </w:p>
    <w:sectPr w:rsidR="00C135F9" w:rsidRPr="00C135F9" w:rsidSect="00ED4B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006E" w14:textId="77777777" w:rsidR="00C451E8" w:rsidRDefault="00C451E8" w:rsidP="00973DCD">
      <w:r>
        <w:separator/>
      </w:r>
    </w:p>
  </w:endnote>
  <w:endnote w:type="continuationSeparator" w:id="0">
    <w:p w14:paraId="02A525A9" w14:textId="77777777" w:rsidR="00C451E8" w:rsidRDefault="00C451E8" w:rsidP="009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1DAF" w14:textId="77777777" w:rsidR="00C451E8" w:rsidRDefault="00C451E8" w:rsidP="00973DCD">
      <w:r>
        <w:separator/>
      </w:r>
    </w:p>
  </w:footnote>
  <w:footnote w:type="continuationSeparator" w:id="0">
    <w:p w14:paraId="66BBE505" w14:textId="77777777" w:rsidR="00C451E8" w:rsidRDefault="00C451E8" w:rsidP="0097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9A"/>
    <w:rsid w:val="00043B40"/>
    <w:rsid w:val="0019726D"/>
    <w:rsid w:val="002133C6"/>
    <w:rsid w:val="00341528"/>
    <w:rsid w:val="0036793C"/>
    <w:rsid w:val="005918F9"/>
    <w:rsid w:val="008736BF"/>
    <w:rsid w:val="008B0887"/>
    <w:rsid w:val="00912E5D"/>
    <w:rsid w:val="009137BA"/>
    <w:rsid w:val="009149A7"/>
    <w:rsid w:val="009528A9"/>
    <w:rsid w:val="00954316"/>
    <w:rsid w:val="00973DCD"/>
    <w:rsid w:val="00A2277A"/>
    <w:rsid w:val="00A6538C"/>
    <w:rsid w:val="00B46024"/>
    <w:rsid w:val="00B53BCB"/>
    <w:rsid w:val="00B678A1"/>
    <w:rsid w:val="00C135F9"/>
    <w:rsid w:val="00C451E8"/>
    <w:rsid w:val="00CC62FE"/>
    <w:rsid w:val="00ED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1AF35"/>
  <w15:chartTrackingRefBased/>
  <w15:docId w15:val="{AC47707B-0171-452C-8D02-776DECC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35F9"/>
  </w:style>
  <w:style w:type="character" w:customStyle="1" w:styleId="a4">
    <w:name w:val="日付 (文字)"/>
    <w:basedOn w:val="a0"/>
    <w:link w:val="a3"/>
    <w:uiPriority w:val="99"/>
    <w:semiHidden/>
    <w:rsid w:val="00C135F9"/>
  </w:style>
  <w:style w:type="paragraph" w:styleId="a5">
    <w:name w:val="header"/>
    <w:basedOn w:val="a"/>
    <w:link w:val="a6"/>
    <w:uiPriority w:val="99"/>
    <w:unhideWhenUsed/>
    <w:rsid w:val="00973DCD"/>
    <w:pPr>
      <w:tabs>
        <w:tab w:val="center" w:pos="4252"/>
        <w:tab w:val="right" w:pos="8504"/>
      </w:tabs>
      <w:snapToGrid w:val="0"/>
    </w:pPr>
  </w:style>
  <w:style w:type="character" w:customStyle="1" w:styleId="a6">
    <w:name w:val="ヘッダー (文字)"/>
    <w:basedOn w:val="a0"/>
    <w:link w:val="a5"/>
    <w:uiPriority w:val="99"/>
    <w:rsid w:val="00973DCD"/>
  </w:style>
  <w:style w:type="paragraph" w:styleId="a7">
    <w:name w:val="footer"/>
    <w:basedOn w:val="a"/>
    <w:link w:val="a8"/>
    <w:uiPriority w:val="99"/>
    <w:unhideWhenUsed/>
    <w:rsid w:val="00973DCD"/>
    <w:pPr>
      <w:tabs>
        <w:tab w:val="center" w:pos="4252"/>
        <w:tab w:val="right" w:pos="8504"/>
      </w:tabs>
      <w:snapToGrid w:val="0"/>
    </w:pPr>
  </w:style>
  <w:style w:type="character" w:customStyle="1" w:styleId="a8">
    <w:name w:val="フッター (文字)"/>
    <w:basedOn w:val="a0"/>
    <w:link w:val="a7"/>
    <w:uiPriority w:val="99"/>
    <w:rsid w:val="0097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